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A65B" w14:textId="77777777" w:rsidR="0080691C" w:rsidRPr="004A731B" w:rsidRDefault="0080691C" w:rsidP="0080691C">
      <w:pPr>
        <w:widowControl w:val="0"/>
        <w:autoSpaceDE w:val="0"/>
        <w:autoSpaceDN w:val="0"/>
        <w:adjustRightInd w:val="0"/>
        <w:spacing w:before="120"/>
        <w:jc w:val="center"/>
        <w:rPr>
          <w:rFonts w:ascii="Arial" w:hAnsi="Arial" w:cs="Arial"/>
          <w:b/>
          <w:szCs w:val="28"/>
        </w:rPr>
      </w:pPr>
      <w:r w:rsidRPr="004A731B">
        <w:rPr>
          <w:rFonts w:ascii="Arial" w:hAnsi="Arial" w:cs="Arial"/>
          <w:b/>
          <w:bCs/>
          <w:szCs w:val="28"/>
        </w:rPr>
        <w:t>PHỤ LỤC I</w:t>
      </w:r>
    </w:p>
    <w:p w14:paraId="5FC2BC5C" w14:textId="77777777" w:rsidR="0080691C" w:rsidRPr="004A731B" w:rsidRDefault="0080691C" w:rsidP="0080691C">
      <w:pPr>
        <w:widowControl w:val="0"/>
        <w:autoSpaceDE w:val="0"/>
        <w:autoSpaceDN w:val="0"/>
        <w:adjustRightInd w:val="0"/>
        <w:spacing w:before="120"/>
        <w:jc w:val="center"/>
        <w:rPr>
          <w:rFonts w:ascii="Arial" w:hAnsi="Arial" w:cs="Arial"/>
          <w:sz w:val="20"/>
          <w:szCs w:val="26"/>
        </w:rPr>
      </w:pPr>
      <w:r w:rsidRPr="004A731B">
        <w:rPr>
          <w:rFonts w:ascii="Arial" w:hAnsi="Arial" w:cs="Arial"/>
          <w:bCs/>
          <w:sz w:val="20"/>
          <w:szCs w:val="28"/>
        </w:rPr>
        <w:t>MẪU BIỂU VỀ BẢO VỆ CÁC THÀNH PHẦN MÔI TRƯỜNG, DI SẢN THIÊN NHIÊN</w:t>
      </w:r>
      <w:r w:rsidRPr="004A731B">
        <w:rPr>
          <w:rFonts w:ascii="Arial" w:hAnsi="Arial" w:cs="Arial"/>
          <w:b/>
          <w:bCs/>
          <w:sz w:val="20"/>
          <w:szCs w:val="28"/>
        </w:rPr>
        <w:br/>
      </w:r>
      <w:r w:rsidRPr="004A731B">
        <w:rPr>
          <w:rFonts w:ascii="Arial" w:hAnsi="Arial" w:cs="Arial"/>
          <w:i/>
          <w:iCs/>
          <w:sz w:val="20"/>
          <w:szCs w:val="26"/>
        </w:rPr>
        <w:t>(Ban hành kèm theo Thông tư số 02/2022/TT-BTNMT ngày 10 tháng 01 năm 2022 của Bộ trưởng Bộ Tài nguyên và Môi trường quy định chi tiết thi hành một số điều của Luật Bảo vệ môi trường)</w:t>
      </w:r>
    </w:p>
    <w:p w14:paraId="026E3D56" w14:textId="77777777" w:rsidR="0080691C" w:rsidRDefault="0080691C" w:rsidP="0080691C">
      <w:pPr>
        <w:widowControl w:val="0"/>
        <w:autoSpaceDE w:val="0"/>
        <w:autoSpaceDN w:val="0"/>
        <w:adjustRightInd w:val="0"/>
        <w:spacing w:before="120"/>
        <w:rPr>
          <w:rFonts w:ascii="Arial" w:hAnsi="Arial" w:cs="Arial"/>
          <w:b/>
          <w:bCs/>
          <w:sz w:val="20"/>
          <w:szCs w:val="28"/>
        </w:rPr>
      </w:pPr>
    </w:p>
    <w:p w14:paraId="3D0D9829" w14:textId="77777777" w:rsidR="00327390" w:rsidRPr="004A731B" w:rsidRDefault="00327390" w:rsidP="00327390">
      <w:pPr>
        <w:widowControl w:val="0"/>
        <w:autoSpaceDE w:val="0"/>
        <w:autoSpaceDN w:val="0"/>
        <w:adjustRightInd w:val="0"/>
        <w:spacing w:before="120"/>
        <w:rPr>
          <w:rFonts w:ascii="Arial" w:hAnsi="Arial" w:cs="Arial"/>
          <w:b/>
          <w:bCs/>
          <w:sz w:val="20"/>
          <w:szCs w:val="28"/>
        </w:rPr>
      </w:pPr>
      <w:r w:rsidRPr="004A731B">
        <w:rPr>
          <w:rFonts w:ascii="Arial" w:hAnsi="Arial" w:cs="Arial"/>
          <w:b/>
          <w:bCs/>
          <w:sz w:val="20"/>
          <w:szCs w:val="28"/>
        </w:rPr>
        <w:t>Mẫu số 03. Nội dung báo cáo điều tra, đánh giá chi tiết khu vực ô nhiễm môi trường đất</w:t>
      </w:r>
    </w:p>
    <w:p w14:paraId="4D93316A"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Thông tin chung</w:t>
      </w:r>
      <w:r w:rsidRPr="004A731B">
        <w:rPr>
          <w:rFonts w:ascii="Arial" w:hAnsi="Arial" w:cs="Arial"/>
          <w:sz w:val="20"/>
          <w:szCs w:val="28"/>
        </w:rPr>
        <w:t xml:space="preserve">: Thông tin cơ bản về địa điểm </w:t>
      </w:r>
      <w:r w:rsidRPr="004A731B">
        <w:rPr>
          <w:rFonts w:ascii="Arial" w:hAnsi="Arial" w:cs="Arial"/>
          <w:i/>
          <w:iCs/>
          <w:sz w:val="20"/>
          <w:szCs w:val="28"/>
        </w:rPr>
        <w:t>(vị trí địa lý, chủ sở hữu, loại hình sử dụng đất và nước, các thông tin cơ bản về thổ nhưỡng, địa hình, địa chất, thủy văn và khí hậu v.v...)</w:t>
      </w:r>
      <w:r w:rsidRPr="004A731B">
        <w:rPr>
          <w:rFonts w:ascii="Arial" w:hAnsi="Arial" w:cs="Arial"/>
          <w:sz w:val="20"/>
          <w:szCs w:val="28"/>
        </w:rPr>
        <w:t>.</w:t>
      </w:r>
    </w:p>
    <w:p w14:paraId="22DB8527"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 xml:space="preserve">2. Kế hoạch điều tra, đánh giá </w:t>
      </w:r>
      <w:r w:rsidRPr="004A731B">
        <w:rPr>
          <w:rFonts w:ascii="Arial" w:hAnsi="Arial" w:cs="Arial"/>
          <w:i/>
          <w:iCs/>
          <w:sz w:val="20"/>
          <w:szCs w:val="28"/>
        </w:rPr>
        <w:t>(bao gồm cụ thể các hoạt động dự kiến để thu thập các thông tin bổ sung và điều tra, khảo sát thực địa tại hiện trường).</w:t>
      </w:r>
    </w:p>
    <w:p w14:paraId="5A8FF43F"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3. Kết quả điều tra, đánh giá thực địa tại hiện trường:</w:t>
      </w:r>
    </w:p>
    <w:p w14:paraId="5F99EEE0"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Báo cáo các công việc đã thực hiện tại hiện trường;</w:t>
      </w:r>
    </w:p>
    <w:p w14:paraId="2F6DE6FC"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điều tra, đánh giá hiện trạng ô nhiễm tại khu vực: Vị trí, kích thước, nồng độ các chất ô nhiễm của các nguồn và đường lan truyền ô nhiễm; các đối tượng bị tác động, bao gồm cả mức độ và tần suất tác động;</w:t>
      </w:r>
    </w:p>
    <w:p w14:paraId="264322B2"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 Báo cáo kết quả phân tích mẫu: Khoanh vùng các vị trí lấy mẫu và vẽ các điểm lấy mẫu lên bản đồ của khu vực </w:t>
      </w:r>
      <w:r w:rsidRPr="004A731B">
        <w:rPr>
          <w:rFonts w:ascii="Arial" w:hAnsi="Arial" w:cs="Arial"/>
          <w:i/>
          <w:iCs/>
          <w:sz w:val="20"/>
          <w:szCs w:val="28"/>
        </w:rPr>
        <w:t>(Việc lấy mẫu theo lưới 2m x 2m hoặc 3m x 3m tùy vào phạm vi ô nhiễm để xác định diện tích khu vực ô nhiễm); Kết quả phân tích mẫu thể hiện theo các mẫu đơn 0,5m (0,5m, 1m, 1,5m, 2m, 2,5m…) dọc theo chiều sâu đến khi nồng độ các chất ô nhiễm không vượt quy chuẩn kỹ thuật về chất lượng đất để xác định độ sâu tối đa của khu vực ô nhiễm. Việc lấy mẫu, phân tích mẫu thực hiện theo quy định hiện hành).</w:t>
      </w:r>
    </w:p>
    <w:p w14:paraId="7896D5A3"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 Lập bản đồ khu vực bị ô nhiễm </w:t>
      </w:r>
      <w:r w:rsidRPr="004A731B">
        <w:rPr>
          <w:rFonts w:ascii="Arial" w:hAnsi="Arial" w:cs="Arial"/>
          <w:i/>
          <w:iCs/>
          <w:sz w:val="20"/>
          <w:szCs w:val="28"/>
        </w:rPr>
        <w:t>(Bản đồ có ít nhất một mặt cắt khu vực để minh họa theo chiều sâu các đối tượng chính có trong khu vực, các nguồn và đường lan truyền ô nhiễm; Mô tả chính xác trong bản đồ và mặt cắt tất cả các nguồn ô nhiễm, đường lan truyền bao gồm kích thước, mức độ và loại chất ô nhiễm và đối tượng bị tác động (con người, động thực vật, hệ sinh thái) đã được xác định qua quá trình điều tra, khảo sát; khoanh định các khu vực đất có mức độ ô nhiễm khác nhau).</w:t>
      </w:r>
    </w:p>
    <w:p w14:paraId="4D8EB949"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4. Kết luận và kiến nghị</w:t>
      </w:r>
    </w:p>
    <w:p w14:paraId="77671516"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phân loại các khu vực đất bị ô nhiễm, ô nhiễm nghiêm trọng, đặc biệt nghiêm trọng;</w:t>
      </w:r>
    </w:p>
    <w:p w14:paraId="48A0D897"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Đề xuất biện pháp xử lý để kiến nghị xây dựng phương án xử lý, cải tạo và phục hồi môi trường đất.</w:t>
      </w:r>
    </w:p>
    <w:p w14:paraId="5DA1EC66"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5. Phụ lục</w:t>
      </w:r>
    </w:p>
    <w:p w14:paraId="27F6F333"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Bao gồm ít nhất các tài liệu sau:</w:t>
      </w:r>
    </w:p>
    <w:p w14:paraId="47DCC5D1"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Bản đồ vị trí khu vực ô nhiễm và/hoặc ảnh vệ tinh của khu vực;</w:t>
      </w:r>
    </w:p>
    <w:p w14:paraId="7B9DB80A"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Sơ đồ lấy mẫu;</w:t>
      </w:r>
    </w:p>
    <w:p w14:paraId="6CAA6505"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phân tích;</w:t>
      </w:r>
    </w:p>
    <w:p w14:paraId="5FF267BA"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khảo sát các yếu tố môi trường (ví dụ: phẫu diện các lỗ khoan lấy mẫu đất, các giếng quan trắc nước dưới đất v.v...);</w:t>
      </w:r>
    </w:p>
    <w:p w14:paraId="71822E99"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Báo cáo hình ảnh;</w:t>
      </w:r>
    </w:p>
    <w:p w14:paraId="2A42903B" w14:textId="77777777" w:rsidR="00327390" w:rsidRPr="004A731B" w:rsidRDefault="00327390" w:rsidP="00327390">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tài liệu kỹ thuật liên quan khác.</w:t>
      </w:r>
    </w:p>
    <w:p w14:paraId="77AA0839"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1C"/>
    <w:rsid w:val="00191AD1"/>
    <w:rsid w:val="001B4452"/>
    <w:rsid w:val="00327390"/>
    <w:rsid w:val="00333FA9"/>
    <w:rsid w:val="0080691C"/>
    <w:rsid w:val="00A01213"/>
    <w:rsid w:val="00AA32DA"/>
    <w:rsid w:val="00E10054"/>
    <w:rsid w:val="00F7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CBDD"/>
  <w15:chartTrackingRefBased/>
  <w15:docId w15:val="{6C1FE39B-8B53-4EB1-9113-3A18163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1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0691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691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691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691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0691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0691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0691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0691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0691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1C"/>
    <w:rPr>
      <w:rFonts w:eastAsiaTheme="majorEastAsia" w:cstheme="majorBidi"/>
      <w:color w:val="272727" w:themeColor="text1" w:themeTint="D8"/>
    </w:rPr>
  </w:style>
  <w:style w:type="paragraph" w:styleId="Title">
    <w:name w:val="Title"/>
    <w:basedOn w:val="Normal"/>
    <w:next w:val="Normal"/>
    <w:link w:val="TitleChar"/>
    <w:uiPriority w:val="10"/>
    <w:qFormat/>
    <w:rsid w:val="008069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1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0691C"/>
    <w:rPr>
      <w:i/>
      <w:iCs/>
      <w:color w:val="404040" w:themeColor="text1" w:themeTint="BF"/>
    </w:rPr>
  </w:style>
  <w:style w:type="paragraph" w:styleId="ListParagraph">
    <w:name w:val="List Paragraph"/>
    <w:basedOn w:val="Normal"/>
    <w:uiPriority w:val="34"/>
    <w:qFormat/>
    <w:rsid w:val="008069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0691C"/>
    <w:rPr>
      <w:i/>
      <w:iCs/>
      <w:color w:val="0F4761" w:themeColor="accent1" w:themeShade="BF"/>
    </w:rPr>
  </w:style>
  <w:style w:type="paragraph" w:styleId="IntenseQuote">
    <w:name w:val="Intense Quote"/>
    <w:basedOn w:val="Normal"/>
    <w:next w:val="Normal"/>
    <w:link w:val="IntenseQuoteChar"/>
    <w:uiPriority w:val="30"/>
    <w:qFormat/>
    <w:rsid w:val="0080691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0691C"/>
    <w:rPr>
      <w:i/>
      <w:iCs/>
      <w:color w:val="0F4761" w:themeColor="accent1" w:themeShade="BF"/>
    </w:rPr>
  </w:style>
  <w:style w:type="character" w:styleId="IntenseReference">
    <w:name w:val="Intense Reference"/>
    <w:basedOn w:val="DefaultParagraphFont"/>
    <w:uiPriority w:val="32"/>
    <w:qFormat/>
    <w:rsid w:val="0080691C"/>
    <w:rPr>
      <w:b/>
      <w:bCs/>
      <w:smallCaps/>
      <w:color w:val="0F4761" w:themeColor="accent1" w:themeShade="BF"/>
      <w:spacing w:val="5"/>
    </w:rPr>
  </w:style>
  <w:style w:type="character" w:customStyle="1" w:styleId="OnceABox">
    <w:name w:val="OnceABox"/>
    <w:basedOn w:val="DefaultParagraphFont"/>
    <w:rsid w:val="0080691C"/>
    <w:rPr>
      <w:b/>
      <w:bCs/>
      <w:color w:val="FF0000"/>
      <w:spacing w:val="-1"/>
      <w:sz w:val="28"/>
      <w:szCs w:val="28"/>
    </w:rPr>
  </w:style>
  <w:style w:type="paragraph" w:customStyle="1" w:styleId="DefaultParagraphFontParaCharCharCharCharChar">
    <w:name w:val="Default Paragraph Font Para Char Char Char Char Char"/>
    <w:autoRedefine/>
    <w:rsid w:val="0080691C"/>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2025-03-03T08:09:00Z</dcterms:created>
  <dcterms:modified xsi:type="dcterms:W3CDTF">2025-03-03T08:09:00Z</dcterms:modified>
</cp:coreProperties>
</file>